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CE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033" w:rsidRDefault="00DB1033" w:rsidP="00DB1033">
      <w:pPr>
        <w:pStyle w:val="af1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Аннотация</w:t>
      </w:r>
    </w:p>
    <w:p w:rsidR="00DB1033" w:rsidRDefault="00DB1033" w:rsidP="00DB1033">
      <w:pPr>
        <w:pStyle w:val="af1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 рабочей программе по русскому языку (ФГОС) 1-4 классов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  <w:sz w:val="27"/>
          <w:szCs w:val="27"/>
        </w:rPr>
        <w:t xml:space="preserve"> В. П. </w:t>
      </w:r>
      <w:proofErr w:type="spellStart"/>
      <w:r>
        <w:rPr>
          <w:color w:val="231F20"/>
          <w:sz w:val="27"/>
          <w:szCs w:val="27"/>
        </w:rPr>
        <w:t>Канакиной</w:t>
      </w:r>
      <w:proofErr w:type="spellEnd"/>
      <w:r>
        <w:rPr>
          <w:color w:val="231F20"/>
          <w:sz w:val="27"/>
          <w:szCs w:val="27"/>
        </w:rPr>
        <w:t xml:space="preserve">, В. Г. Горецкого, М. В. </w:t>
      </w:r>
      <w:proofErr w:type="spellStart"/>
      <w:r>
        <w:rPr>
          <w:color w:val="231F20"/>
          <w:sz w:val="27"/>
          <w:szCs w:val="27"/>
        </w:rPr>
        <w:t>Бойкина</w:t>
      </w:r>
      <w:proofErr w:type="spellEnd"/>
      <w:r>
        <w:rPr>
          <w:color w:val="231F20"/>
          <w:sz w:val="27"/>
          <w:szCs w:val="27"/>
        </w:rPr>
        <w:t xml:space="preserve"> и др.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Систематический курс русского языка представлен в программе следующими содержательными линиями: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система языка: лексика, фонетика и орфоэпия, графика, состав слова, грамматика;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орфография и пунктуация;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развитие речи.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изучение русского языка в начальной школе выделяется 644 часа. В 1 классе – 134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метапредметные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B1033" w:rsidRDefault="00DB1033" w:rsidP="00DB1033">
      <w:pPr>
        <w:pStyle w:val="af1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УМК «Школа России».</w:t>
      </w:r>
    </w:p>
    <w:p w:rsidR="00DB1033" w:rsidRDefault="00DB1033" w:rsidP="009B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033" w:rsidRDefault="00DB1033" w:rsidP="009B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033" w:rsidRDefault="00DB1033" w:rsidP="009B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D0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6BCE" w:rsidRPr="00AF4D01" w:rsidRDefault="009B6BCE" w:rsidP="009B6BC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F4D01">
        <w:rPr>
          <w:b w:val="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proofErr w:type="spellStart"/>
      <w:r w:rsidRPr="00AF4D01">
        <w:rPr>
          <w:b w:val="0"/>
          <w:sz w:val="24"/>
          <w:szCs w:val="24"/>
        </w:rPr>
        <w:t>Канакина</w:t>
      </w:r>
      <w:proofErr w:type="spellEnd"/>
      <w:r w:rsidRPr="00AF4D01">
        <w:rPr>
          <w:b w:val="0"/>
          <w:sz w:val="24"/>
          <w:szCs w:val="24"/>
        </w:rPr>
        <w:t xml:space="preserve"> В. П., Горецкий В. Г., М.В. </w:t>
      </w:r>
      <w:proofErr w:type="spellStart"/>
      <w:r w:rsidRPr="00AF4D01">
        <w:rPr>
          <w:b w:val="0"/>
          <w:sz w:val="24"/>
          <w:szCs w:val="24"/>
        </w:rPr>
        <w:t>Бойкина</w:t>
      </w:r>
      <w:proofErr w:type="spellEnd"/>
      <w:r w:rsidRPr="00AF4D01">
        <w:rPr>
          <w:b w:val="0"/>
          <w:sz w:val="24"/>
          <w:szCs w:val="24"/>
        </w:rPr>
        <w:t>. Русский язык: рабочие программы. 1-4 классы.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AF4D01">
        <w:rPr>
          <w:rFonts w:ascii="Times New Roman" w:hAnsi="Times New Roman" w:cs="Times New Roman"/>
          <w:b/>
          <w:sz w:val="24"/>
          <w:szCs w:val="24"/>
        </w:rPr>
        <w:t>задач</w:t>
      </w:r>
      <w:r w:rsidRPr="00AF4D01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AF4D01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AF4D01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lastRenderedPageBreak/>
        <w:t>Добукварный</w:t>
      </w:r>
      <w:proofErr w:type="spellEnd"/>
      <w:r w:rsidRPr="00AF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F4D01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AF4D01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AF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AF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lastRenderedPageBreak/>
        <w:t>В 1 классе</w:t>
      </w:r>
      <w:r w:rsidRPr="00AF4D01">
        <w:rPr>
          <w:rFonts w:ascii="Times New Roman" w:hAnsi="Times New Roman" w:cs="Times New Roman"/>
          <w:sz w:val="24"/>
          <w:szCs w:val="24"/>
        </w:rPr>
        <w:t xml:space="preserve"> — </w:t>
      </w:r>
      <w:r w:rsidRPr="00AF4D01">
        <w:rPr>
          <w:rFonts w:ascii="Times New Roman" w:hAnsi="Times New Roman" w:cs="Times New Roman"/>
          <w:b/>
          <w:sz w:val="24"/>
          <w:szCs w:val="24"/>
        </w:rPr>
        <w:t>165 ч</w:t>
      </w:r>
      <w:r w:rsidRPr="00AF4D01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AF4D01">
        <w:rPr>
          <w:rFonts w:ascii="Times New Roman" w:hAnsi="Times New Roman" w:cs="Times New Roman"/>
          <w:b/>
          <w:sz w:val="24"/>
          <w:szCs w:val="24"/>
        </w:rPr>
        <w:t>115 ч</w:t>
      </w:r>
      <w:r w:rsidRPr="00AF4D01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 письму, </w:t>
      </w:r>
      <w:r w:rsidRPr="00AF4D01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AF4D01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9B6BCE" w:rsidRPr="00AF4D01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D01">
        <w:rPr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 Применять гигиенические правила письма при выполнении заданий.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Внимательно относиться к красоте окружающего мира, произведениям искусства.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Адекватно воспринимать оценку учителя.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sz w:val="24"/>
          <w:szCs w:val="24"/>
        </w:rPr>
        <w:t xml:space="preserve">Принимать учебную задачу урока;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Осуществлять решение учебной задачи под руководством учителя.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 Обозначать условным знаком (точкой) наиболее удавшийся элемент, букву.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 Ориентироваться на лучший вариант в процессе письма.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Оценивать свою работу.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Классифицировать предметы их по группам,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-называть группу </w:t>
      </w:r>
      <w:proofErr w:type="gramStart"/>
      <w:r w:rsidRPr="00AF4D01">
        <w:rPr>
          <w:rFonts w:ascii="Times New Roman" w:hAnsi="Times New Roman" w:cs="Times New Roman"/>
          <w:iCs/>
          <w:sz w:val="24"/>
          <w:szCs w:val="24"/>
        </w:rPr>
        <w:t>предметов</w:t>
      </w:r>
      <w:proofErr w:type="gramEnd"/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одним словом.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Отвечать на вопросы учителя.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Осваивать, воспроизводить и применять правила работы в группе.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Воспроизводить и применять правила работы в парах.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Работать в паре: анализировать работу товарища и оценивать её по критериям, данным учителем.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</w:t>
      </w:r>
      <w:r w:rsidRPr="00AF4D01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ориентироваться</w:t>
      </w:r>
      <w:r w:rsidRPr="00AF4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iCs/>
          <w:sz w:val="24"/>
          <w:szCs w:val="24"/>
        </w:rPr>
        <w:t>в первой учебной тетради;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правильно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располагать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учебную тетрадь на рабочем месте;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демонстрировать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правильное положение ручки при письме;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lastRenderedPageBreak/>
        <w:t>- воспроизводить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с опорой на наглядный материал гигиенические правила письма;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называть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письменные принадлежности с опорой на иллюстрации прописи;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обводить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предметы по контуру;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находить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элементы букв в контурах предметных картинок, данных на страницах прописи.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обводить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элементы букв, соблюдая указанное в прописи направление движения руки, штриховать;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писать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графические элементы по заданному в прописи образцу: правильно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располагать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на рабочей строке элементы букв,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соблюдать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интервал между графическими элементами;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чередовать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элементы узоров, ориентируясь на образец;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писать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элементы букв, ориентируясь на образец и дополнительную линию;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соблюдать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наклон, указанное направление движения руки,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выдерживать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расстояние между элементами;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находить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недостающие детали в изображённых предметах и воссоздавать рисунок по заданному образцу;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сравнивать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элементы письменных и печатных букв;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находить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на рисунке предметы, названия которых соответствуют заданным схемам,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обосновывать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свой выбор.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F4D0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в совместной деятельностью с учителем имеет возможность научиться: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составлять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предложения с опорой на заданную схему;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составлять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предложения к иллюстрациям, данным в прописи;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соотносить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предметную картинку и схему слова;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воспроизводить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сказку по серии сюжетных картинок;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инсценировать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сказку.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D01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AF4D01">
        <w:rPr>
          <w:b/>
        </w:rPr>
        <w:t>Виды речевой деятельности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rPr>
          <w:b/>
        </w:rPr>
        <w:t>Слушание.</w:t>
      </w:r>
      <w:r w:rsidRPr="00AF4D01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rPr>
          <w:b/>
        </w:rPr>
        <w:t>Говорение.</w:t>
      </w:r>
      <w:r w:rsidRPr="00AF4D01">
        <w:t xml:space="preserve"> Выбор языковых сре</w:t>
      </w:r>
      <w:proofErr w:type="gramStart"/>
      <w:r w:rsidRPr="00AF4D01">
        <w:t>дств в с</w:t>
      </w:r>
      <w:proofErr w:type="gramEnd"/>
      <w:r w:rsidRPr="00AF4D01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AF4D01">
        <w:rPr>
          <w:b/>
        </w:rPr>
        <w:lastRenderedPageBreak/>
        <w:t>Чтение.</w:t>
      </w:r>
      <w:r w:rsidRPr="00AF4D01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F4D01">
        <w:rPr>
          <w:i/>
        </w:rPr>
        <w:t>Анализ и оценка содержания, языковых особенностей и структуры текста.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AF4D01">
        <w:rPr>
          <w:b/>
        </w:rPr>
        <w:t>Письмо.</w:t>
      </w:r>
      <w:r w:rsidRPr="00AF4D01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F4D01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F4D01">
        <w:rPr>
          <w:b/>
          <w:i/>
        </w:rPr>
        <w:t>,</w:t>
      </w:r>
      <w:r w:rsidRPr="00AF4D01">
        <w:t xml:space="preserve"> просмотра фрагмента видеозаписи и т. п.).</w:t>
      </w:r>
      <w:proofErr w:type="gramEnd"/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t xml:space="preserve"> 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AF4D01">
        <w:rPr>
          <w:b/>
        </w:rPr>
        <w:t xml:space="preserve">Обучение грамоте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AF4D01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F4D01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AF4D01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AF4D01">
        <w:rPr>
          <w:rFonts w:ascii="Times New Roman" w:hAnsi="Times New Roman" w:cs="Times New Roman"/>
          <w:b/>
          <w:sz w:val="24"/>
          <w:szCs w:val="24"/>
        </w:rPr>
        <w:t>, я</w:t>
      </w:r>
      <w:r w:rsidRPr="00AF4D01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AF4D01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AF4D01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AF4D0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AF4D01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D01">
        <w:rPr>
          <w:rFonts w:ascii="Times New Roman" w:hAnsi="Times New Roman" w:cs="Times New Roman"/>
          <w:color w:val="000000"/>
          <w:sz w:val="28"/>
          <w:szCs w:val="28"/>
        </w:rPr>
        <w:t>Учебно-тематическое планирование</w:t>
      </w: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="40" w:tblpY="1"/>
        <w:tblOverlap w:val="never"/>
        <w:tblW w:w="14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36"/>
        <w:gridCol w:w="916"/>
        <w:gridCol w:w="40"/>
        <w:gridCol w:w="1276"/>
        <w:gridCol w:w="2086"/>
        <w:gridCol w:w="40"/>
        <w:gridCol w:w="1701"/>
        <w:gridCol w:w="709"/>
        <w:gridCol w:w="1519"/>
        <w:gridCol w:w="40"/>
        <w:gridCol w:w="3646"/>
        <w:gridCol w:w="40"/>
        <w:gridCol w:w="992"/>
        <w:gridCol w:w="1094"/>
        <w:gridCol w:w="40"/>
      </w:tblGrid>
      <w:tr w:rsidR="009B6BCE" w:rsidRPr="00AF4D01" w:rsidTr="009E12D2">
        <w:trPr>
          <w:trHeight w:val="525"/>
        </w:trPr>
        <w:tc>
          <w:tcPr>
            <w:tcW w:w="324" w:type="dxa"/>
            <w:vMerge w:val="restart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Cs w:val="20"/>
              </w:rPr>
              <w:t>№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AF4D01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Cs w:val="20"/>
              </w:rPr>
              <w:t>Тема раздела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Cs w:val="20"/>
              </w:rPr>
              <w:t>Тема урока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Планируемые результаты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 xml:space="preserve"> (в соответствии с ФГОС)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40" w:tblpY="1"/>
              <w:tblOverlap w:val="never"/>
              <w:tblW w:w="150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5066"/>
            </w:tblGrid>
            <w:tr w:rsidR="009B6BCE" w:rsidRPr="00AF4D01" w:rsidTr="009E12D2">
              <w:trPr>
                <w:trHeight w:val="525"/>
              </w:trPr>
              <w:tc>
                <w:tcPr>
                  <w:tcW w:w="567" w:type="dxa"/>
                  <w:vMerge w:val="restart"/>
                  <w:shd w:val="clear" w:color="auto" w:fill="FFFFFF"/>
                </w:tcPr>
                <w:p w:rsidR="009B6BCE" w:rsidRPr="00AF4D01" w:rsidRDefault="009B6BCE" w:rsidP="009E12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9B6BCE" w:rsidRPr="00AF4D01" w:rsidRDefault="009B6BCE" w:rsidP="009E12D2">
                  <w:pPr>
                    <w:tabs>
                      <w:tab w:val="left" w:pos="930"/>
                    </w:tabs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F4D01">
                    <w:rPr>
                      <w:rFonts w:ascii="Times New Roman" w:hAnsi="Times New Roman" w:cs="Times New Roman"/>
                      <w:b/>
                      <w:szCs w:val="20"/>
                    </w:rPr>
                    <w:tab/>
                    <w:t xml:space="preserve">Дата </w:t>
                  </w:r>
                </w:p>
                <w:p w:rsidR="009B6BCE" w:rsidRPr="00AF4D01" w:rsidRDefault="009B6BCE" w:rsidP="009E12D2">
                  <w:pPr>
                    <w:tabs>
                      <w:tab w:val="left" w:pos="930"/>
                    </w:tabs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F4D01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</w:t>
                  </w:r>
                </w:p>
              </w:tc>
            </w:tr>
            <w:tr w:rsidR="009B6BCE" w:rsidRPr="00AF4D01" w:rsidTr="009E12D2">
              <w:trPr>
                <w:trHeight w:val="735"/>
              </w:trPr>
              <w:tc>
                <w:tcPr>
                  <w:tcW w:w="567" w:type="dxa"/>
                  <w:vMerge/>
                  <w:shd w:val="clear" w:color="auto" w:fill="FFFFFF"/>
                </w:tcPr>
                <w:p w:rsidR="009B6BCE" w:rsidRPr="00AF4D01" w:rsidRDefault="009B6BCE" w:rsidP="009E12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</w:p>
              </w:tc>
            </w:tr>
          </w:tbl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План              Факт</w:t>
            </w:r>
          </w:p>
        </w:tc>
      </w:tr>
      <w:tr w:rsidR="009B6BCE" w:rsidRPr="00AF4D01" w:rsidTr="009E12D2">
        <w:trPr>
          <w:trHeight w:val="735"/>
        </w:trPr>
        <w:tc>
          <w:tcPr>
            <w:tcW w:w="324" w:type="dxa"/>
            <w:vMerge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Предметные результаты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szCs w:val="20"/>
              </w:rPr>
              <w:t>Метапредметные</w:t>
            </w:r>
            <w:proofErr w:type="spellEnd"/>
            <w:r w:rsidRPr="00AF4D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Личностные результаты</w:t>
            </w: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5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Наша речь(2ч)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Наша  речь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научится различать устную и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письменную речь, писать без ошибок слова язык и русский язык.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с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proofErr w:type="gramEnd"/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Проявлять уважение к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языкам других народов.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Высказываться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 значении языка и речи в жизни людей, о великом достоянии русского народа — русском языке, проявлять уважение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 языкам других народов.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опыт в различении устной и письменной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задания: «Проверь себя»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cantSplit/>
          <w:trHeight w:val="1134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Устная  и  письменная  речь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cantSplit/>
          <w:trHeight w:val="1134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ТЕКСТ.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ПРЕДЛОЖЕНИЕ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.Д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ИАЛОГ.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(3ч)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Текст  и  предложение.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получит возможность научиться озаглавливать текст, составлять текст из деформированных 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lastRenderedPageBreak/>
              <w:t>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выполненного задания: «Проверь себя» и электронному приложению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 учебнику.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текст и предложение.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заголовок к тексту.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текст из деформированных предложений.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небольшие тексты по рисунку, на заданную тему, по данному началу и концу.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Находить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информацию (текстовую, графическую, изобразительную) в учебнике,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её содержание.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296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Предложение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  <w:tcBorders>
              <w:top w:val="nil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Отличать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предложение от группы слов, не составляющих предложение.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предложения из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границы предложения в деформированном тексте,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знак препинания в конце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устной речи интонацию конца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схемы предложений,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схему и предложение.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опыт в составлении предложения по рисунку и заданной схеме.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339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Диалог.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диалог.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Сотрудничать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одноклассниками при выполнении учебной задачи: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распределять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роли при чтении диалога. Выразительно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читать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текст по ролям.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Употреблять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заглавную букву в начале предложения и точку в конце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Писать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в предложении раздельно.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постановкой тире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(—) 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</w:rPr>
              <w:t>в диалогической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117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СЛОВА,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СЛОВА,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СЛОВА…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(4 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Роль   слов   в  речи.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количество слов в предложении; вычленять слова из предложения;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текст по рисунку и опорным словам</w:t>
            </w:r>
            <w:r w:rsidRPr="00AF4D01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количество слов в предложении,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вычленять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из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Классифицировать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объединять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по значению (люди, животные, растения и др.) в тематические группы.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Использовать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в речи «вежливые слова».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опыт в их различении.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339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– названия  предметов, признаков  и  действий.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  <w:tcBorders>
              <w:top w:val="nil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со словарями учебника: толковым и близких и противоположных по значению слов,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них нужную информацию о слове.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со страничкой для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</w:rPr>
              <w:t>любознательных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этимологией слов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пенал, здравствуйте, благодарю.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Выполнять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тестовые задания электронного приложения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«Вежливые»  слова.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текст по рисунку и опорным словам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Однознач-ные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и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многознач-ные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слова.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СЛОВО И  СЛОГ.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УДАРЕ-НИЕ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(6 Ч)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Сло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г-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минималь-ная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частица  слова.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находить новые способы определения слогов в слове через проведение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лингвистического опыта со словом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;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составлять слова из слогов</w:t>
            </w: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 xml:space="preserve"> 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 орфоэпическим словарём,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находить в нём нужную информацию о произношении слова.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новому знанию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lastRenderedPageBreak/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слово и слог.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слоговой структурой различных слов.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количество в слове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слов,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сопоставлять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их по количеству слогов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по данным моделям.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lastRenderedPageBreak/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слоги относительно количества в них гласных и согласных звуков.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Классифицировать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по количеству в них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из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Самостоятельно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подбирать примеры слов с заданным количеством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Деление  слов  на  слоги.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по возможности переноса слов с одной строки на другую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крот, улей, зима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ва-силёк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васи-лёк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End"/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Переносить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по слогам.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предложениях сравнения,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осознавать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, с какой целью они использованы авторами.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Развивать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25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  слов.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;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составлять слова из слогов</w:t>
            </w: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 xml:space="preserve"> 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ролью словесного ударения в слове,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осознавать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его значимость в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ударение в слове,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наиболее рациональные способы определения ударения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изменение значения слова в зависимости от ударения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з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а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мок и зам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о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ударные и безударные слоги.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слогоударной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структуры слова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 ним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простейшие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слогоударные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слов.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 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в соответствии с нормами литературного произношения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этой точки зрения произнесённое слово.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орфоэпическим словарём,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нём нужную информацию о произношении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097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  слов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46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Ударение.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</w:rPr>
              <w:t>слова в зависимости от ударения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з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а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мок и зам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о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ударные и безударные слоги.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слогоударной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структуры слова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 ним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простейшие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слогоударные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слов.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 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в соответствии с нормами литературного произношения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этой точки зрения произнесённое слово.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орфоэпическим словарём,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нём нужную информацию о произношении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Ударные  и  безударные  слоги.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 над образностью русских слов, звучание которых передаёт звуки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природы.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- работать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с графической информацией, анализировать таблицу с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звуки и буквы.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образованием звуков речи на основе проведения лингвистического опыта.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Осуществлять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знаково-символические действия при моделировании звуков.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Распознавать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условные обозначения звуков речи.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Сопоставлять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звуковое и буквенное обозначения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со страничкой для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</w:rPr>
              <w:t>любознательных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. Знакомство с принятыми в русском языке обозначениями звуков.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lastRenderedPageBreak/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образностью русских слов,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звучание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которых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передаёт звуки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природы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ЗВУКИ  И  БУКВЫ.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(34 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Звуки  и  буквы.</w:t>
            </w:r>
          </w:p>
          <w:p w:rsidR="009B6BCE" w:rsidRPr="00AF4D01" w:rsidRDefault="009B6BCE" w:rsidP="009E12D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Высказываться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о значимости изучения алфавита.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называть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в алфавитном порядке.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Классифицировать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заданные слова в алфавитном порядке.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Применять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знание алфавита при пользовании словарями.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сотрудничество в парах при выполнении учебных задач.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Работа со страничкой для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 Знакомство с этимологией слов алфавит и азбука.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>Звуки  и  буквы.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слове гласные звуки по их признакам.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гласные звуки и буквы, обозначающие 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«работу» букв, обозначающих гласные звуки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количество звуков и букв в таких словах, как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клён, ёлка, мяч, маяк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причины расхождения количества звуков и бу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кв в сл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..</w:t>
            </w:r>
            <w:proofErr w:type="gramEnd"/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способами пополнения словарного запаса русского языка.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незнакомые слова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значение по толковому словарю.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Составление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Андер-сена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Дюймовочка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Русский  алфавит  или  Азбука.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Русский  алфавит  или  Азбука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Знакомиться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с памяткой: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 «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Как определить в слове ударный и безударный гласные звуки».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Использовать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приём планирования учебных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lastRenderedPageBreak/>
              <w:t xml:space="preserve">действий: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определять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с опорой на заданный алгоритм безударный и ударный гласные звуки в слове.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Использовать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слон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ы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sz w:val="18"/>
              </w:rPr>
              <w:t xml:space="preserve">—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сл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ó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н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тр</w:t>
            </w:r>
            <w:proofErr w:type="gramEnd"/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á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ва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sz w:val="18"/>
              </w:rPr>
              <w:t xml:space="preserve">—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тр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á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вы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Писать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двусложные слова с безударным гласным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их правописание.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Запоминать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Гласные  звуки  и 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буквы.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с орфографическим словарём учебника,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Буквы Е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,Ё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,Ю,Я  и  их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финкции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в  словах.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буквой  Э.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 ударного  гласного  буквой  на  письме.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Особенности  проверяемых  и  проверочных  слов.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гласных  в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уларных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и  безударных  слогах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двусложные слова с парным по глухости-звонкости согласным звуком на конце,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правописание.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гласных  в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уларных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и  безударных  слогах.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Высказываться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 бережном отношении к природе и всему живому на земле.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409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Непрверяе-мые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безударные  гласные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с графической информацией, анализировать таблицу с целью поиска новых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20"/>
                <w:u w:val="single"/>
              </w:rPr>
              <w:t>Коммуникативные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: - работать с памяткой «Алфавит» и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lastRenderedPageBreak/>
              <w:t>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слове согласные звуки по их признакам.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образованием согласных звуков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правильно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согласный звук в слове и вне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согласные звуки и буквы, обозначающие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Дифференцировать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гласные и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«работу» букв, обозначающих согласные звуки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написанием и произношением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ван-на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кас-са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265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Согласные  звуки  и  буквы.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данным).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презентации своих проектов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удвоенными  согласными.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согласный звук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’] и гласный звук [и].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из слогов, в одном из которых есть звук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’].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путём наблюдения способы переноса слов с буквой «и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краткое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»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май-ка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Накапливать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опыт в переносе слов с буквой «и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краткое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»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чай-ка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 и с удвоенными согласными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ван-на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буквами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И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Й.</w:t>
            </w:r>
          </w:p>
          <w:p w:rsidR="009B6BCE" w:rsidRPr="00AF4D01" w:rsidRDefault="009B6BCE" w:rsidP="009E12D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слове и вне слова мягкие и твёрдые, парные и непарные согласные звуки.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графической информацией,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таблицу,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получать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новые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сведения о согласных звуках. Работа с форзацем учебника «Чудо-городок звуков» и «Чудо-городок букв».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правильно произносить мягкие и твёрдые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Дифференцировать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согласные звуки и буквы, обозначающие твёрдые и мягкие согласные звуки.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модели условных обозначений твёрдых и мягких согласных [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], [м’].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«работу» букв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и, е, ё,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ю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ь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после согласных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, как обозначена на письме твёрдость — мягкость согласного звука.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приёмы осмысленного чтения при работе с текстами.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646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sz w:val="20"/>
              </w:rPr>
              <w:t>Твёрдые  и  мягкие  согласные  звуки.</w:t>
            </w:r>
            <w:r w:rsidRPr="00AF4D01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Парные  и  непарные согласные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</w:rPr>
              <w:t xml:space="preserve">Парные  и  непарные  по  твёрдости-мягкости  согласные 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</w:rPr>
              <w:lastRenderedPageBreak/>
              <w:t>звуки.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количество звуков и букв в таких словах, как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конь, день, деньки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причины расхождения звуков и букв в этих словах.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примеры слов с мягким знаком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путём наблюдения способы переноса слов с мягким знаком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 в середине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Накапливать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паль-цы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паль-то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день, коньки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Обсуждать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(на основе текста) состояние внешнего облика ученика.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Осознавать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(на основе текста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нравственные нормы (вежливость, жадность, доброта и др.),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понимать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Восстанавливать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текст с нарушенным порядком предложений,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последовательность повествования с опорой на рисунок,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текст из предложений.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Обозначение  мягкости  согласных  звуков  мягким  знаком.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  слов  с  мягким  знаком.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Восстановление  текста  с  нарушенным  порядком  предложений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 xml:space="preserve">Учащийся научится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и правильно произносить звонкие и глухие согласные звуки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подбирать проверочное слово путём изменения формы слова (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ду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ы, сне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сне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); писать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</w:t>
            </w: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Глухие  и  звонкие  согласные   звуки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Парные  глухие  и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ззвонкие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согласные.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Обозначение  парных  звонких  и  глухих 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согласных звуков  в  конце  слова.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парных  согласных  звуков  на  конце  слов.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её презентации.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парных  согласных  звуков  на  конце  слов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шипящие согласные звуки в слове и вне слова.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сверс-тниками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взрослыми научится создавать собственный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инфор-мационный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объект, 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с графической информацией, анализировать таблицу с целью поиска новых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шипящие согласные звуки в слове и вне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Дифференцировать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шипящие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страничками для любознательных: знакомство с происхождением названий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шипящие звуки,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с этимологией слова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карандаш.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её презентации.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Шипящие  согласные  звуки.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, подбирать примеры слов с такими сочетаниями; писать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чт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наблюдать над образностью слова (олицетворением), когда неодушевлённый предмет наделяется свойствами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одушевлённог</w:t>
            </w:r>
            <w:proofErr w:type="spellEnd"/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чт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примеры слов с такими сочетаниями.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Произносить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чт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чтобы, скучно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др.) в соответствии с нормами литературного произношения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с этой точки зрения произнесённое слово.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чт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Буквосочетания   ЧК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,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ЧН , ЧТ.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их обозначение буквами.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подбирать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примеры слов с такими сочетаниями.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Знакомство со значением шипящих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звуков [ж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] и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ш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] в древнерусском и современном русском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языке.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ЧК, ЧН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,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ЧТ.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их обозначение буквами.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подбирать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примеры слов с такими сочетаниями.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Знакомство со значением шипящих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звуков [ж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] и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ш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] в древнерусском и современном русском языке.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Буквосочетания ЖИ-ШИ, Ч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А-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ЩА, ЧУ- ЩУ.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получит возможность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 воспроизводить по памяти содержание сказки.</w:t>
            </w: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ЖИ-ШИ, ЧА-ЩА</w:t>
            </w:r>
            <w:proofErr w:type="gram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,Ч</w:t>
            </w:r>
            <w:proofErr w:type="gram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У-ЩУ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писать имена собственные с заглавной буквы, объяснять их написание,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Учащийся в совместной 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lastRenderedPageBreak/>
              <w:t>деятельности с учителем получит возможность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информацию о названии своего города; участвовать в презентации проекта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 Знакомство с происхождением названий некоторых русских городов.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со</w:t>
            </w:r>
            <w:proofErr w:type="gram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взрослыми).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 с заглавной буквы,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написание.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47-48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Заглавная  буква  в  словах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49-50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 и  обобщение  изученного  материала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её презентации.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Проект « Сказочная  страничка</w:t>
            </w:r>
            <w:proofErr w:type="gramStart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ответы на вопросы,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рассказ по рисунку.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Использовать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6"/>
        </w:rPr>
      </w:pPr>
      <w:r w:rsidRPr="00AF4D01">
        <w:rPr>
          <w:rFonts w:ascii="Times New Roman" w:hAnsi="Times New Roman" w:cs="Times New Roman"/>
          <w:b/>
          <w:color w:val="000000"/>
          <w:szCs w:val="26"/>
        </w:rPr>
        <w:t>Информационно-методическое обеспечение</w:t>
      </w: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9B6BCE" w:rsidRPr="00AF4D01" w:rsidTr="009E12D2">
        <w:trPr>
          <w:trHeight w:val="571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lastRenderedPageBreak/>
              <w:t>№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п</w:t>
            </w:r>
            <w:proofErr w:type="spellEnd"/>
            <w:proofErr w:type="gramEnd"/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/</w:t>
            </w:r>
            <w:proofErr w:type="spellStart"/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9B6BCE" w:rsidRPr="00AF4D01" w:rsidTr="009E12D2">
        <w:trPr>
          <w:trHeight w:val="571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 xml:space="preserve">А.А.Плешаков </w:t>
            </w: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Сборник рабочих программ «Школа России»</w:t>
            </w:r>
          </w:p>
          <w:p w:rsidR="009B6BCE" w:rsidRPr="00AF4D01" w:rsidRDefault="009B6BCE" w:rsidP="009E12D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  <w:tr w:rsidR="009B6BCE" w:rsidRPr="00AF4D01" w:rsidTr="009E12D2">
        <w:trPr>
          <w:trHeight w:val="329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szCs w:val="20"/>
              </w:rPr>
              <w:t>В.П.Канакина</w:t>
            </w:r>
            <w:proofErr w:type="spellEnd"/>
            <w:r w:rsidRPr="00AF4D01">
              <w:rPr>
                <w:rFonts w:ascii="Times New Roman" w:hAnsi="Times New Roman" w:cs="Times New Roman"/>
                <w:szCs w:val="20"/>
              </w:rPr>
              <w:t>, В.Г.Горецкий</w:t>
            </w: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Русский язык. 1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2012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  <w:tr w:rsidR="009B6BCE" w:rsidRPr="00AF4D01" w:rsidTr="009E12D2">
        <w:trPr>
          <w:trHeight w:val="605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 xml:space="preserve">Русский язык. 1 класс. Электронное приложение к учебнику </w:t>
            </w:r>
            <w:proofErr w:type="spellStart"/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В.П.Канакиной</w:t>
            </w:r>
            <w:proofErr w:type="spellEnd"/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, В.Г.Горецкого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  <w:tr w:rsidR="009B6BCE" w:rsidRPr="00AF4D01" w:rsidTr="009E12D2">
        <w:trPr>
          <w:trHeight w:val="605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</w:tbl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ED46EA" w:rsidRDefault="00ED46EA"/>
    <w:sectPr w:rsidR="00ED46EA" w:rsidSect="0007728B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0D" w:rsidRDefault="000C290D" w:rsidP="000C290D">
      <w:pPr>
        <w:spacing w:after="0" w:line="240" w:lineRule="auto"/>
      </w:pPr>
      <w:r>
        <w:separator/>
      </w:r>
    </w:p>
  </w:endnote>
  <w:endnote w:type="continuationSeparator" w:id="0">
    <w:p w:rsidR="000C290D" w:rsidRDefault="000C290D" w:rsidP="000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347"/>
      <w:docPartObj>
        <w:docPartGallery w:val="Page Numbers (Bottom of Page)"/>
        <w:docPartUnique/>
      </w:docPartObj>
    </w:sdtPr>
    <w:sdtContent>
      <w:p w:rsidR="003F1E1E" w:rsidRDefault="000C290D">
        <w:pPr>
          <w:pStyle w:val="ae"/>
          <w:jc w:val="center"/>
        </w:pPr>
        <w:r>
          <w:fldChar w:fldCharType="begin"/>
        </w:r>
        <w:r w:rsidR="009B6BCE">
          <w:instrText xml:space="preserve"> PAGE   \* MERGEFORMAT </w:instrText>
        </w:r>
        <w:r>
          <w:fldChar w:fldCharType="separate"/>
        </w:r>
        <w:r w:rsidR="00DB1033">
          <w:rPr>
            <w:noProof/>
          </w:rPr>
          <w:t>13</w:t>
        </w:r>
        <w:r>
          <w:fldChar w:fldCharType="end"/>
        </w:r>
      </w:p>
    </w:sdtContent>
  </w:sdt>
  <w:p w:rsidR="003F1E1E" w:rsidRDefault="00DB10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0D" w:rsidRDefault="000C290D" w:rsidP="000C290D">
      <w:pPr>
        <w:spacing w:after="0" w:line="240" w:lineRule="auto"/>
      </w:pPr>
      <w:r>
        <w:separator/>
      </w:r>
    </w:p>
  </w:footnote>
  <w:footnote w:type="continuationSeparator" w:id="0">
    <w:p w:rsidR="000C290D" w:rsidRDefault="000C290D" w:rsidP="000C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4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BCE"/>
    <w:rsid w:val="000C290D"/>
    <w:rsid w:val="009B6BCE"/>
    <w:rsid w:val="00DB1033"/>
    <w:rsid w:val="00E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E"/>
  </w:style>
  <w:style w:type="paragraph" w:styleId="1">
    <w:name w:val="heading 1"/>
    <w:basedOn w:val="a"/>
    <w:next w:val="a"/>
    <w:link w:val="10"/>
    <w:qFormat/>
    <w:rsid w:val="009B6B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qFormat/>
    <w:rsid w:val="009B6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B6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9B6B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B6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B6B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9B6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9B6B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9B6BCE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BC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9B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B6BC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B6BC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B6BC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B6B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B6B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B6BC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B6BCE"/>
    <w:rPr>
      <w:rFonts w:ascii="Arial" w:eastAsia="Times New Roman" w:hAnsi="Arial" w:cs="Arial"/>
      <w:lang w:val="en-US"/>
    </w:rPr>
  </w:style>
  <w:style w:type="paragraph" w:customStyle="1" w:styleId="u-2-msonormal">
    <w:name w:val="u-2-msonormal"/>
    <w:basedOn w:val="a"/>
    <w:rsid w:val="009B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9B6BC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9B6BC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9B6BC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9B6BCE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qFormat/>
    <w:rsid w:val="009B6BCE"/>
    <w:rPr>
      <w:b/>
      <w:bCs/>
    </w:rPr>
  </w:style>
  <w:style w:type="character" w:styleId="a8">
    <w:name w:val="Emphasis"/>
    <w:basedOn w:val="a0"/>
    <w:qFormat/>
    <w:rsid w:val="009B6BCE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9B6BC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basedOn w:val="a"/>
    <w:qFormat/>
    <w:rsid w:val="009B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qFormat/>
    <w:rsid w:val="009B6B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9B6B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9B6BC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9B6BC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3"/>
    <w:locked/>
    <w:rsid w:val="009B6BC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9B6BCE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9B6BC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9B6BCE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9B6BCE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9B6BC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9B6BCE"/>
    <w:pPr>
      <w:outlineLvl w:val="9"/>
    </w:pPr>
  </w:style>
  <w:style w:type="paragraph" w:styleId="aa">
    <w:name w:val="Body Text"/>
    <w:basedOn w:val="a"/>
    <w:link w:val="ab"/>
    <w:rsid w:val="009B6B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B6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9B6B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B6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9B6B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B6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9B6BC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B6BC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9B6BC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9B6BC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rsid w:val="009B6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B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B6BCE"/>
  </w:style>
  <w:style w:type="paragraph" w:styleId="af1">
    <w:name w:val="Normal (Web)"/>
    <w:basedOn w:val="a"/>
    <w:uiPriority w:val="99"/>
    <w:rsid w:val="009B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B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semiHidden/>
    <w:rsid w:val="009B6BCE"/>
    <w:rPr>
      <w:vertAlign w:val="superscript"/>
    </w:rPr>
  </w:style>
  <w:style w:type="paragraph" w:styleId="af3">
    <w:name w:val="footnote text"/>
    <w:basedOn w:val="a"/>
    <w:link w:val="af4"/>
    <w:semiHidden/>
    <w:rsid w:val="009B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B6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9B6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9B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9B6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9B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link w:val="af8"/>
    <w:uiPriority w:val="99"/>
    <w:semiHidden/>
    <w:rsid w:val="009B6BCE"/>
    <w:rPr>
      <w:sz w:val="20"/>
      <w:szCs w:val="20"/>
    </w:rPr>
  </w:style>
  <w:style w:type="table" w:styleId="af9">
    <w:name w:val="Table Grid"/>
    <w:basedOn w:val="a1"/>
    <w:rsid w:val="009B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9B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6806</Words>
  <Characters>38795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лгднпимщг</dc:creator>
  <cp:lastModifiedBy>user</cp:lastModifiedBy>
  <cp:revision>2</cp:revision>
  <dcterms:created xsi:type="dcterms:W3CDTF">2014-10-19T07:23:00Z</dcterms:created>
  <dcterms:modified xsi:type="dcterms:W3CDTF">2017-10-03T07:20:00Z</dcterms:modified>
</cp:coreProperties>
</file>