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C6" w:rsidRDefault="00E20FD8">
      <w:pPr>
        <w:pStyle w:val="30"/>
        <w:shd w:val="clear" w:color="auto" w:fill="auto"/>
        <w:ind w:left="2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«БАЛТАМАХИНСКАЯ СРЕДНЯЯ</w:t>
      </w:r>
      <w:r>
        <w:br/>
        <w:t>ОБЩЕОБРАЗОВАТЕЛЬНАЯ ШКОЛА»</w:t>
      </w:r>
      <w:r>
        <w:br/>
        <w:t>СЕРГОКАЛИНСКИЙ РАЙОН РЕСПУБЛИКИ ДАГЕСТАН</w:t>
      </w:r>
    </w:p>
    <w:p w:rsidR="00924CC6" w:rsidRDefault="00E20FD8">
      <w:pPr>
        <w:pStyle w:val="40"/>
        <w:shd w:val="clear" w:color="auto" w:fill="auto"/>
        <w:ind w:left="3140" w:right="1580"/>
      </w:pPr>
      <w:r>
        <w:rPr>
          <w:rStyle w:val="44pt"/>
        </w:rPr>
        <w:t xml:space="preserve">Село Балтамахи Сергокалинский район, </w:t>
      </w:r>
      <w:r>
        <w:t xml:space="preserve">368518, т е л/ф а к с : Е - </w:t>
      </w:r>
      <w:r>
        <w:rPr>
          <w:lang w:val="en-US" w:eastAsia="en-US" w:bidi="en-US"/>
        </w:rPr>
        <w:t>mail</w:t>
      </w:r>
      <w:r w:rsidRPr="007168E7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7168E7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7168E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924CC6" w:rsidRDefault="00E20FD8">
      <w:pPr>
        <w:pStyle w:val="40"/>
        <w:shd w:val="clear" w:color="auto" w:fill="auto"/>
        <w:spacing w:after="257"/>
        <w:ind w:left="20" w:firstLine="0"/>
        <w:jc w:val="center"/>
      </w:pPr>
      <w:r>
        <w:t xml:space="preserve">О К ПО 25125547, </w:t>
      </w:r>
      <w:r>
        <w:rPr>
          <w:rStyle w:val="44pt"/>
        </w:rPr>
        <w:t>ОГРН</w:t>
      </w:r>
      <w:r>
        <w:t xml:space="preserve"> 1030502332882, </w:t>
      </w:r>
      <w:r>
        <w:rPr>
          <w:rStyle w:val="42pt"/>
        </w:rPr>
        <w:t>ИНН/КПП</w:t>
      </w:r>
      <w:r>
        <w:t xml:space="preserve"> 0527003021/052701001</w:t>
      </w:r>
    </w:p>
    <w:p w:rsidR="00924CC6" w:rsidRDefault="00E20FD8">
      <w:pPr>
        <w:pStyle w:val="10"/>
        <w:keepNext/>
        <w:keepLines/>
        <w:shd w:val="clear" w:color="auto" w:fill="auto"/>
        <w:spacing w:before="0" w:after="420" w:line="260" w:lineRule="exact"/>
        <w:ind w:left="20"/>
      </w:pPr>
      <w:bookmarkStart w:id="1" w:name="bookmark0"/>
      <w:r>
        <w:t>ПРИКАЗ</w:t>
      </w:r>
      <w:bookmarkEnd w:id="1"/>
    </w:p>
    <w:p w:rsidR="00924CC6" w:rsidRDefault="00E20FD8">
      <w:pPr>
        <w:pStyle w:val="50"/>
        <w:shd w:val="clear" w:color="auto" w:fill="auto"/>
        <w:tabs>
          <w:tab w:val="left" w:pos="7838"/>
        </w:tabs>
        <w:spacing w:before="0" w:after="60" w:line="220" w:lineRule="exact"/>
      </w:pPr>
      <w:r>
        <w:t>от 22.05. 2019г.</w:t>
      </w:r>
      <w:r>
        <w:tab/>
        <w:t>№28</w:t>
      </w:r>
    </w:p>
    <w:p w:rsidR="00924CC6" w:rsidRDefault="00E20FD8">
      <w:pPr>
        <w:pStyle w:val="60"/>
        <w:shd w:val="clear" w:color="auto" w:fill="auto"/>
        <w:spacing w:before="0" w:after="204" w:line="200" w:lineRule="exact"/>
        <w:ind w:left="200"/>
      </w:pPr>
      <w:r>
        <w:t>О порядке окончания 2018-2019уч.г. и проведения ГИА учащихся</w:t>
      </w:r>
    </w:p>
    <w:p w:rsidR="00924CC6" w:rsidRDefault="00E20FD8">
      <w:pPr>
        <w:pStyle w:val="20"/>
        <w:shd w:val="clear" w:color="auto" w:fill="auto"/>
        <w:spacing w:before="0"/>
        <w:ind w:firstLine="0"/>
      </w:pPr>
      <w:r>
        <w:t>В соответствии с Порядком проведения государственной итоговой аттестации по обр</w:t>
      </w:r>
      <w:r>
        <w:t>азовательным программам основного общего образования, утвержденным приказом Минпросвещения России и Рособнадзора от 07.11.2018г. №189/1513 «Об утверждении Порядка проведения государственной итоговой аттестации по образовательным программам основного общего</w:t>
      </w:r>
      <w:r>
        <w:t xml:space="preserve"> образования»,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и Рособрнадзора от 07.11.2018г. №190/1512 "Об утверждении Порядка проведения госуд</w:t>
      </w:r>
      <w:r>
        <w:t>арственной итоговой аттестации по образовательным программам среднего общего образования", в целях организованного окончания 2018/2019 учебного года</w:t>
      </w:r>
    </w:p>
    <w:p w:rsidR="00924CC6" w:rsidRDefault="00E20FD8">
      <w:pPr>
        <w:pStyle w:val="70"/>
        <w:shd w:val="clear" w:color="auto" w:fill="auto"/>
        <w:ind w:left="20"/>
      </w:pPr>
      <w:r>
        <w:t>ПРИКАЗЫВАЮ:</w:t>
      </w:r>
    </w:p>
    <w:p w:rsidR="00924CC6" w:rsidRDefault="00E20FD8">
      <w:pPr>
        <w:pStyle w:val="20"/>
        <w:numPr>
          <w:ilvl w:val="0"/>
          <w:numId w:val="1"/>
        </w:numPr>
        <w:shd w:val="clear" w:color="auto" w:fill="auto"/>
        <w:tabs>
          <w:tab w:val="left" w:pos="738"/>
        </w:tabs>
        <w:spacing w:before="0"/>
        <w:ind w:left="720"/>
        <w:jc w:val="left"/>
      </w:pPr>
      <w:r>
        <w:t>Завершить учебный процесс в МКОУ «Балтамахинская СОШ» в 2018/2019 учебном году:</w:t>
      </w:r>
    </w:p>
    <w:p w:rsidR="00924CC6" w:rsidRDefault="00E20FD8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before="0" w:after="32" w:line="280" w:lineRule="exact"/>
        <w:ind w:left="400" w:firstLine="0"/>
      </w:pPr>
      <w:r>
        <w:t xml:space="preserve">в </w:t>
      </w:r>
      <w:r>
        <w:rPr>
          <w:lang w:val="en-US" w:eastAsia="en-US" w:bidi="en-US"/>
        </w:rPr>
        <w:t>I</w:t>
      </w:r>
      <w:r w:rsidRPr="007168E7">
        <w:rPr>
          <w:lang w:eastAsia="en-US" w:bidi="en-US"/>
        </w:rPr>
        <w:t xml:space="preserve">, </w:t>
      </w:r>
      <w:r>
        <w:t xml:space="preserve">IX, XI </w:t>
      </w:r>
      <w:r>
        <w:t>классах - 23 мая;</w:t>
      </w:r>
    </w:p>
    <w:p w:rsidR="00924CC6" w:rsidRDefault="00E20FD8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280" w:lineRule="exact"/>
        <w:ind w:left="400" w:firstLine="0"/>
      </w:pPr>
      <w:r>
        <w:t>во II-VIII; X классах - 30 мая.</w:t>
      </w:r>
    </w:p>
    <w:p w:rsidR="00924CC6" w:rsidRDefault="00E20FD8">
      <w:pPr>
        <w:pStyle w:val="20"/>
        <w:numPr>
          <w:ilvl w:val="0"/>
          <w:numId w:val="2"/>
        </w:numPr>
        <w:shd w:val="clear" w:color="auto" w:fill="auto"/>
        <w:tabs>
          <w:tab w:val="left" w:pos="737"/>
        </w:tabs>
        <w:spacing w:before="0" w:line="322" w:lineRule="exact"/>
        <w:ind w:left="400" w:firstLine="0"/>
      </w:pPr>
      <w:r>
        <w:t>Последний звонок провести 24 мая.</w:t>
      </w:r>
    </w:p>
    <w:p w:rsidR="00924CC6" w:rsidRDefault="00E20FD8">
      <w:pPr>
        <w:pStyle w:val="20"/>
        <w:numPr>
          <w:ilvl w:val="0"/>
          <w:numId w:val="1"/>
        </w:numPr>
        <w:shd w:val="clear" w:color="auto" w:fill="auto"/>
        <w:tabs>
          <w:tab w:val="left" w:pos="772"/>
          <w:tab w:val="center" w:pos="3801"/>
          <w:tab w:val="right" w:pos="6153"/>
          <w:tab w:val="left" w:pos="6427"/>
          <w:tab w:val="right" w:pos="9198"/>
        </w:tabs>
        <w:spacing w:before="0" w:line="322" w:lineRule="exact"/>
        <w:ind w:left="400" w:firstLine="0"/>
      </w:pPr>
      <w:r>
        <w:t>Государственную</w:t>
      </w:r>
      <w:r>
        <w:tab/>
        <w:t>итоговую</w:t>
      </w:r>
      <w:r>
        <w:tab/>
        <w:t>аттестацию</w:t>
      </w:r>
      <w:r>
        <w:tab/>
        <w:t>по</w:t>
      </w:r>
      <w:r>
        <w:tab/>
        <w:t>образовательным</w:t>
      </w:r>
    </w:p>
    <w:p w:rsidR="00924CC6" w:rsidRDefault="00E20FD8">
      <w:pPr>
        <w:pStyle w:val="20"/>
        <w:shd w:val="clear" w:color="auto" w:fill="auto"/>
        <w:tabs>
          <w:tab w:val="center" w:pos="3801"/>
          <w:tab w:val="right" w:pos="6153"/>
          <w:tab w:val="left" w:pos="6427"/>
          <w:tab w:val="right" w:pos="9198"/>
        </w:tabs>
        <w:spacing w:before="0" w:line="322" w:lineRule="exact"/>
        <w:ind w:firstLine="0"/>
      </w:pPr>
      <w:r>
        <w:t>программам среднего</w:t>
      </w:r>
      <w:r>
        <w:tab/>
        <w:t>общего</w:t>
      </w:r>
      <w:r>
        <w:tab/>
        <w:t>образования</w:t>
      </w:r>
      <w:r>
        <w:tab/>
        <w:t>в</w:t>
      </w:r>
      <w:r>
        <w:tab/>
        <w:t>форме единого</w:t>
      </w:r>
    </w:p>
    <w:p w:rsidR="00924CC6" w:rsidRDefault="00E20FD8">
      <w:pPr>
        <w:pStyle w:val="20"/>
        <w:shd w:val="clear" w:color="auto" w:fill="auto"/>
        <w:tabs>
          <w:tab w:val="center" w:pos="7948"/>
          <w:tab w:val="right" w:pos="9198"/>
        </w:tabs>
        <w:spacing w:before="0" w:line="322" w:lineRule="exact"/>
        <w:ind w:firstLine="0"/>
      </w:pPr>
      <w:r>
        <w:t xml:space="preserve">государственного экзамена (ЕГЭ) провести в сроки, </w:t>
      </w:r>
      <w:r>
        <w:t>установленные Приказом Министерства просвещения Российской</w:t>
      </w:r>
      <w:r>
        <w:tab/>
        <w:t>Федерации</w:t>
      </w:r>
      <w:r>
        <w:tab/>
        <w:t>от</w:t>
      </w:r>
    </w:p>
    <w:p w:rsidR="00924CC6" w:rsidRDefault="00E20FD8">
      <w:pPr>
        <w:pStyle w:val="20"/>
        <w:shd w:val="clear" w:color="auto" w:fill="auto"/>
        <w:tabs>
          <w:tab w:val="left" w:pos="1802"/>
          <w:tab w:val="center" w:pos="7948"/>
          <w:tab w:val="right" w:pos="9198"/>
        </w:tabs>
        <w:spacing w:before="0" w:line="322" w:lineRule="exact"/>
        <w:ind w:firstLine="0"/>
      </w:pPr>
      <w:r>
        <w:t>10.01.2019г.</w:t>
      </w:r>
      <w:r>
        <w:tab/>
        <w:t>№9/18 «Об утверждении единого</w:t>
      </w:r>
      <w:r>
        <w:tab/>
        <w:t>расписания</w:t>
      </w:r>
      <w:r>
        <w:tab/>
        <w:t>и</w:t>
      </w:r>
    </w:p>
    <w:p w:rsidR="00924CC6" w:rsidRDefault="00E20FD8">
      <w:pPr>
        <w:pStyle w:val="20"/>
        <w:shd w:val="clear" w:color="auto" w:fill="auto"/>
        <w:spacing w:before="0" w:line="322" w:lineRule="exact"/>
        <w:ind w:firstLine="0"/>
      </w:pPr>
      <w:r>
        <w:t xml:space="preserve">продолжительности проведения единого государственного экзамена по каждому учебному предмету, требований к использованию средств </w:t>
      </w:r>
      <w:r>
        <w:t>обучения и воспитания при его проведении в 2019 году».</w:t>
      </w:r>
    </w:p>
    <w:p w:rsidR="00924CC6" w:rsidRDefault="00E20FD8">
      <w:pPr>
        <w:pStyle w:val="20"/>
        <w:numPr>
          <w:ilvl w:val="0"/>
          <w:numId w:val="1"/>
        </w:numPr>
        <w:shd w:val="clear" w:color="auto" w:fill="auto"/>
        <w:tabs>
          <w:tab w:val="left" w:pos="772"/>
          <w:tab w:val="center" w:pos="3801"/>
          <w:tab w:val="right" w:pos="6153"/>
          <w:tab w:val="left" w:pos="6427"/>
          <w:tab w:val="right" w:pos="9198"/>
        </w:tabs>
        <w:spacing w:before="0" w:line="322" w:lineRule="exact"/>
        <w:ind w:left="400" w:firstLine="0"/>
      </w:pPr>
      <w:r>
        <w:t>Государственную</w:t>
      </w:r>
      <w:r>
        <w:tab/>
        <w:t>итоговую</w:t>
      </w:r>
      <w:r>
        <w:tab/>
        <w:t>аттестацию</w:t>
      </w:r>
      <w:r>
        <w:tab/>
        <w:t>по</w:t>
      </w:r>
      <w:r>
        <w:tab/>
        <w:t>образовательным</w:t>
      </w:r>
    </w:p>
    <w:p w:rsidR="00924CC6" w:rsidRDefault="00E20FD8">
      <w:pPr>
        <w:pStyle w:val="20"/>
        <w:shd w:val="clear" w:color="auto" w:fill="auto"/>
        <w:tabs>
          <w:tab w:val="center" w:pos="3801"/>
          <w:tab w:val="right" w:pos="6153"/>
          <w:tab w:val="left" w:pos="6427"/>
          <w:tab w:val="right" w:pos="9198"/>
        </w:tabs>
        <w:spacing w:before="0" w:line="322" w:lineRule="exact"/>
        <w:ind w:firstLine="0"/>
      </w:pPr>
      <w:r>
        <w:t>программам основного</w:t>
      </w:r>
      <w:r>
        <w:tab/>
        <w:t>общего</w:t>
      </w:r>
      <w:r>
        <w:tab/>
        <w:t>образования</w:t>
      </w:r>
      <w:r>
        <w:tab/>
        <w:t>в</w:t>
      </w:r>
      <w:r>
        <w:tab/>
        <w:t>форме основного</w:t>
      </w:r>
    </w:p>
    <w:p w:rsidR="00924CC6" w:rsidRDefault="00E20FD8">
      <w:pPr>
        <w:pStyle w:val="20"/>
        <w:shd w:val="clear" w:color="auto" w:fill="auto"/>
        <w:tabs>
          <w:tab w:val="center" w:pos="7948"/>
          <w:tab w:val="right" w:pos="9198"/>
        </w:tabs>
        <w:spacing w:before="0" w:line="322" w:lineRule="exact"/>
        <w:ind w:firstLine="0"/>
      </w:pPr>
      <w:r>
        <w:t>государственного экзамена (ОГЭ) провести в сроки, установленные Приказом Министерства пр</w:t>
      </w:r>
      <w:r>
        <w:t>освещения Российской</w:t>
      </w:r>
      <w:r>
        <w:tab/>
        <w:t>Федерации</w:t>
      </w:r>
      <w:r>
        <w:tab/>
        <w:t>от</w:t>
      </w:r>
    </w:p>
    <w:p w:rsidR="00924CC6" w:rsidRDefault="00E20FD8">
      <w:pPr>
        <w:pStyle w:val="20"/>
        <w:shd w:val="clear" w:color="auto" w:fill="auto"/>
        <w:tabs>
          <w:tab w:val="left" w:pos="1802"/>
          <w:tab w:val="center" w:pos="7948"/>
          <w:tab w:val="right" w:pos="9198"/>
        </w:tabs>
        <w:spacing w:before="0" w:line="322" w:lineRule="exact"/>
        <w:ind w:firstLine="0"/>
      </w:pPr>
      <w:r>
        <w:t>10.01.2019г.</w:t>
      </w:r>
      <w:r>
        <w:tab/>
        <w:t>№7/16 «Об утверждении единого</w:t>
      </w:r>
      <w:r>
        <w:tab/>
        <w:t>расписания</w:t>
      </w:r>
      <w:r>
        <w:tab/>
        <w:t>и</w:t>
      </w:r>
    </w:p>
    <w:p w:rsidR="00924CC6" w:rsidRDefault="00E20FD8">
      <w:pPr>
        <w:pStyle w:val="20"/>
        <w:shd w:val="clear" w:color="auto" w:fill="auto"/>
        <w:spacing w:before="0" w:line="322" w:lineRule="exact"/>
        <w:ind w:firstLine="0"/>
      </w:pPr>
      <w:r>
        <w:t>продолжительности проведения основного государственного экзамена по</w:t>
      </w:r>
      <w:r>
        <w:br w:type="page"/>
      </w:r>
    </w:p>
    <w:p w:rsidR="00924CC6" w:rsidRDefault="00E20FD8">
      <w:pPr>
        <w:pStyle w:val="20"/>
        <w:shd w:val="clear" w:color="auto" w:fill="auto"/>
        <w:spacing w:before="0" w:line="322" w:lineRule="exact"/>
        <w:ind w:firstLine="0"/>
        <w:jc w:val="left"/>
      </w:pPr>
      <w:r>
        <w:lastRenderedPageBreak/>
        <w:t>каждому учебному предмету, требований к использованию средств обучения и воспитания при его прове</w:t>
      </w:r>
      <w:r>
        <w:t>дении в 2019 году».</w:t>
      </w:r>
    </w:p>
    <w:p w:rsidR="00924CC6" w:rsidRDefault="00E20FD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322" w:lineRule="exact"/>
        <w:ind w:firstLine="0"/>
        <w:jc w:val="left"/>
      </w:pPr>
      <w:r>
        <w:t>Промежуточную аттестацию обучающихся провести в соответствии со ст. 58 Федерального закона «Об образовании в Российской Федерации».</w:t>
      </w:r>
    </w:p>
    <w:p w:rsidR="00924CC6" w:rsidRDefault="00E20FD8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line="322" w:lineRule="exact"/>
        <w:ind w:firstLine="0"/>
      </w:pPr>
      <w:r>
        <w:t>Разместить настоящий приказ на сайте школы.</w:t>
      </w:r>
    </w:p>
    <w:p w:rsidR="00924CC6" w:rsidRDefault="007168E7">
      <w:pPr>
        <w:pStyle w:val="20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513" w:line="322" w:lineRule="exact"/>
        <w:ind w:firstLine="0"/>
        <w:jc w:val="left"/>
      </w:pPr>
      <w:r>
        <w:rPr>
          <w:noProof/>
          <w:lang w:bidi="ar-SA"/>
        </w:rPr>
        <w:drawing>
          <wp:anchor distT="107950" distB="254000" distL="63500" distR="63500" simplePos="0" relativeHeight="377487104" behindDoc="1" locked="0" layoutInCell="1" allowOverlap="1">
            <wp:simplePos x="0" y="0"/>
            <wp:positionH relativeFrom="margin">
              <wp:posOffset>2217420</wp:posOffset>
            </wp:positionH>
            <wp:positionV relativeFrom="paragraph">
              <wp:posOffset>350520</wp:posOffset>
            </wp:positionV>
            <wp:extent cx="2152015" cy="1469390"/>
            <wp:effectExtent l="0" t="0" r="0" b="0"/>
            <wp:wrapSquare wrapText="bothSides"/>
            <wp:docPr id="3" name="Рисунок 2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FD8">
        <w:t xml:space="preserve">Контроль за исполнение настоящего приказа возложить на </w:t>
      </w:r>
      <w:r w:rsidR="00E20FD8">
        <w:t>зам.директора по УВР Багомедову М.М.</w:t>
      </w:r>
    </w:p>
    <w:p w:rsidR="00924CC6" w:rsidRDefault="007168E7">
      <w:pPr>
        <w:pStyle w:val="80"/>
        <w:shd w:val="clear" w:color="auto" w:fill="auto"/>
        <w:spacing w:before="0" w:after="345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350520" distL="2287270" distR="155575" simplePos="0" relativeHeight="377487105" behindDoc="1" locked="0" layoutInCell="1" allowOverlap="1">
                <wp:simplePos x="0" y="0"/>
                <wp:positionH relativeFrom="margin">
                  <wp:posOffset>4576445</wp:posOffset>
                </wp:positionH>
                <wp:positionV relativeFrom="paragraph">
                  <wp:posOffset>-20320</wp:posOffset>
                </wp:positionV>
                <wp:extent cx="984250" cy="177800"/>
                <wp:effectExtent l="1905" t="3175" r="4445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CC6" w:rsidRDefault="00E20FD8">
                            <w:pPr>
                              <w:pStyle w:val="8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8Exact"/>
                                <w:b/>
                                <w:bCs/>
                              </w:rP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0.35pt;margin-top:-1.6pt;width:77.5pt;height:14pt;z-index:-125829375;visibility:visible;mso-wrap-style:square;mso-width-percent:0;mso-height-percent:0;mso-wrap-distance-left:180.1pt;mso-wrap-distance-top:0;mso-wrap-distance-right:12.25pt;mso-wrap-distance-bottom:2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/U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" filled="f" stroked="f">
                <v:textbox style="mso-fit-shape-to-text:t" inset="0,0,0,0">
                  <w:txbxContent>
                    <w:p w:rsidR="00924CC6" w:rsidRDefault="00E20FD8">
                      <w:pPr>
                        <w:pStyle w:val="8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8Exact"/>
                          <w:b/>
                          <w:bCs/>
                        </w:rP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065" distB="0" distL="2326640" distR="63500" simplePos="0" relativeHeight="377487106" behindDoc="1" locked="0" layoutInCell="1" allowOverlap="1">
                <wp:simplePos x="0" y="0"/>
                <wp:positionH relativeFrom="margin">
                  <wp:posOffset>4616450</wp:posOffset>
                </wp:positionH>
                <wp:positionV relativeFrom="paragraph">
                  <wp:posOffset>393065</wp:posOffset>
                </wp:positionV>
                <wp:extent cx="1100455" cy="133350"/>
                <wp:effectExtent l="3810" t="0" r="635" b="254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CC6" w:rsidRDefault="00E20FD8">
                            <w:pPr>
                              <w:pStyle w:val="90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9Exact"/>
                                <w:b/>
                                <w:bCs/>
                              </w:rPr>
                              <w:t>М.М.Багомедова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3.5pt;margin-top:30.95pt;width:86.65pt;height:10.5pt;z-index:-125829374;visibility:visible;mso-wrap-style:square;mso-width-percent:0;mso-height-percent:0;mso-wrap-distance-left:183.2pt;mso-wrap-distance-top:30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" filled="f" stroked="f">
                <v:textbox style="mso-fit-shape-to-text:t" inset="0,0,0,0">
                  <w:txbxContent>
                    <w:p w:rsidR="00924CC6" w:rsidRDefault="00E20FD8">
                      <w:pPr>
                        <w:pStyle w:val="90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9Exact"/>
                          <w:b/>
                          <w:bCs/>
                        </w:rPr>
                        <w:t>М.М.Багомедова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20FD8">
        <w:t>Директор школы</w:t>
      </w:r>
    </w:p>
    <w:p w:rsidR="00924CC6" w:rsidRDefault="00E20FD8">
      <w:pPr>
        <w:pStyle w:val="90"/>
        <w:shd w:val="clear" w:color="auto" w:fill="auto"/>
        <w:spacing w:before="0" w:line="210" w:lineRule="exact"/>
      </w:pPr>
      <w:r>
        <w:t>Сприказом ознакомлена:</w:t>
      </w:r>
    </w:p>
    <w:sectPr w:rsidR="00924CC6">
      <w:pgSz w:w="12240" w:h="15840"/>
      <w:pgMar w:top="675" w:right="1356" w:bottom="1043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D8" w:rsidRDefault="00E20FD8">
      <w:r>
        <w:separator/>
      </w:r>
    </w:p>
  </w:endnote>
  <w:endnote w:type="continuationSeparator" w:id="0">
    <w:p w:rsidR="00E20FD8" w:rsidRDefault="00E2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D8" w:rsidRDefault="00E20FD8"/>
  </w:footnote>
  <w:footnote w:type="continuationSeparator" w:id="0">
    <w:p w:rsidR="00E20FD8" w:rsidRDefault="00E20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91496"/>
    <w:multiLevelType w:val="multilevel"/>
    <w:tmpl w:val="D2C66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98764B"/>
    <w:multiLevelType w:val="multilevel"/>
    <w:tmpl w:val="C3869D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C6"/>
    <w:rsid w:val="007168E7"/>
    <w:rsid w:val="00924CC6"/>
    <w:rsid w:val="00E2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91B25-96B1-410F-98A3-F04CDBE7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ind w:hanging="15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2019-05-24T17:12:00Z</dcterms:created>
  <dcterms:modified xsi:type="dcterms:W3CDTF">2019-05-24T17:14:00Z</dcterms:modified>
</cp:coreProperties>
</file>